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8E" w:rsidRDefault="00D42A8E" w:rsidP="00D42A8E">
      <w:pPr>
        <w:spacing w:after="0" w:line="240" w:lineRule="auto"/>
        <w:jc w:val="center"/>
        <w:rPr>
          <w:rFonts w:ascii="Times New Roman" w:hAnsi="Times New Roman" w:cs="Times New Roman"/>
          <w:b/>
          <w:sz w:val="28"/>
        </w:rPr>
      </w:pPr>
    </w:p>
    <w:p w:rsidR="00D42A8E" w:rsidRPr="00D42A8E" w:rsidRDefault="00D42A8E" w:rsidP="00D42A8E">
      <w:pPr>
        <w:spacing w:after="0" w:line="240" w:lineRule="auto"/>
        <w:jc w:val="center"/>
        <w:rPr>
          <w:rFonts w:ascii="Times New Roman" w:hAnsi="Times New Roman" w:cs="Times New Roman"/>
          <w:b/>
          <w:sz w:val="28"/>
        </w:rPr>
      </w:pPr>
      <w:r>
        <w:rPr>
          <w:rFonts w:ascii="Times New Roman" w:hAnsi="Times New Roman" w:cs="Times New Roman"/>
          <w:b/>
          <w:sz w:val="28"/>
        </w:rPr>
        <w:t>ГЛАВА</w:t>
      </w:r>
      <w:r w:rsidRPr="00D42A8E">
        <w:rPr>
          <w:rFonts w:ascii="Times New Roman" w:hAnsi="Times New Roman" w:cs="Times New Roman"/>
          <w:b/>
          <w:sz w:val="28"/>
        </w:rPr>
        <w:t xml:space="preserve"> ТУЖИНСКОГО МУНИЦИПАЛЬНОГО РАЙОНА</w:t>
      </w:r>
    </w:p>
    <w:p w:rsidR="00D42A8E" w:rsidRPr="00D42A8E" w:rsidRDefault="00D42A8E" w:rsidP="00D42A8E">
      <w:pPr>
        <w:pStyle w:val="Iioaioo"/>
        <w:keepLines w:val="0"/>
        <w:tabs>
          <w:tab w:val="left" w:pos="2977"/>
        </w:tabs>
        <w:spacing w:before="0" w:after="0"/>
      </w:pPr>
      <w:r w:rsidRPr="00D42A8E">
        <w:t>КИРОВСКОЙ ОБЛАСТИ</w:t>
      </w:r>
    </w:p>
    <w:p w:rsidR="00D42A8E" w:rsidRPr="00D42A8E" w:rsidRDefault="00D42A8E" w:rsidP="00D42A8E">
      <w:pPr>
        <w:spacing w:before="360"/>
        <w:jc w:val="center"/>
        <w:rPr>
          <w:rFonts w:ascii="Times New Roman" w:hAnsi="Times New Roman" w:cs="Times New Roman"/>
        </w:rPr>
      </w:pPr>
      <w:r w:rsidRPr="00D42A8E">
        <w:rPr>
          <w:rFonts w:ascii="Times New Roman" w:hAnsi="Times New Roman" w:cs="Times New Roman"/>
          <w:b/>
          <w:sz w:val="32"/>
        </w:rPr>
        <w:t>ПОСТАНОВЛЕНИЕ</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4"/>
        <w:gridCol w:w="5125"/>
        <w:gridCol w:w="2234"/>
      </w:tblGrid>
      <w:tr w:rsidR="00D42A8E" w:rsidRPr="00465D0E" w:rsidTr="00D42A8E">
        <w:tc>
          <w:tcPr>
            <w:tcW w:w="2354" w:type="dxa"/>
            <w:tcBorders>
              <w:top w:val="nil"/>
              <w:left w:val="nil"/>
              <w:bottom w:val="single" w:sz="4" w:space="0" w:color="auto"/>
              <w:right w:val="nil"/>
            </w:tcBorders>
          </w:tcPr>
          <w:p w:rsidR="00D42A8E" w:rsidRPr="00D42A8E" w:rsidRDefault="00591871" w:rsidP="00D42A8E">
            <w:pPr>
              <w:tabs>
                <w:tab w:val="left" w:pos="2115"/>
              </w:tabs>
              <w:spacing w:line="240" w:lineRule="auto"/>
              <w:jc w:val="center"/>
              <w:rPr>
                <w:rFonts w:ascii="Times New Roman" w:hAnsi="Times New Roman" w:cs="Times New Roman"/>
                <w:sz w:val="28"/>
              </w:rPr>
            </w:pPr>
            <w:r>
              <w:rPr>
                <w:rFonts w:ascii="Times New Roman" w:hAnsi="Times New Roman" w:cs="Times New Roman"/>
                <w:sz w:val="28"/>
              </w:rPr>
              <w:t>03.10.2022</w:t>
            </w:r>
          </w:p>
        </w:tc>
        <w:tc>
          <w:tcPr>
            <w:tcW w:w="5125" w:type="dxa"/>
            <w:tcBorders>
              <w:top w:val="nil"/>
              <w:left w:val="nil"/>
              <w:bottom w:val="nil"/>
              <w:right w:val="nil"/>
            </w:tcBorders>
          </w:tcPr>
          <w:p w:rsidR="00D42A8E" w:rsidRPr="00D42A8E" w:rsidRDefault="00D42A8E" w:rsidP="00D42A8E">
            <w:pPr>
              <w:tabs>
                <w:tab w:val="left" w:pos="2602"/>
              </w:tabs>
              <w:spacing w:line="240" w:lineRule="auto"/>
              <w:jc w:val="right"/>
              <w:rPr>
                <w:rFonts w:ascii="Times New Roman" w:hAnsi="Times New Roman" w:cs="Times New Roman"/>
                <w:sz w:val="28"/>
              </w:rPr>
            </w:pPr>
            <w:r w:rsidRPr="00D42A8E">
              <w:rPr>
                <w:rFonts w:ascii="Times New Roman" w:hAnsi="Times New Roman" w:cs="Times New Roman"/>
                <w:sz w:val="28"/>
              </w:rPr>
              <w:t>№</w:t>
            </w:r>
          </w:p>
        </w:tc>
        <w:tc>
          <w:tcPr>
            <w:tcW w:w="2234" w:type="dxa"/>
            <w:tcBorders>
              <w:top w:val="nil"/>
              <w:left w:val="nil"/>
              <w:bottom w:val="single" w:sz="4" w:space="0" w:color="auto"/>
              <w:right w:val="nil"/>
            </w:tcBorders>
          </w:tcPr>
          <w:p w:rsidR="00D42A8E" w:rsidRPr="00D42A8E" w:rsidRDefault="00591871" w:rsidP="00D42A8E">
            <w:pPr>
              <w:tabs>
                <w:tab w:val="left" w:pos="2602"/>
              </w:tabs>
              <w:spacing w:line="240" w:lineRule="auto"/>
              <w:jc w:val="center"/>
              <w:rPr>
                <w:rFonts w:ascii="Times New Roman" w:hAnsi="Times New Roman" w:cs="Times New Roman"/>
                <w:sz w:val="28"/>
              </w:rPr>
            </w:pPr>
            <w:r>
              <w:rPr>
                <w:rFonts w:ascii="Times New Roman" w:hAnsi="Times New Roman" w:cs="Times New Roman"/>
                <w:sz w:val="28"/>
              </w:rPr>
              <w:t>16</w:t>
            </w:r>
          </w:p>
        </w:tc>
      </w:tr>
      <w:tr w:rsidR="00D42A8E" w:rsidRPr="00465D0E" w:rsidTr="00D42A8E">
        <w:tc>
          <w:tcPr>
            <w:tcW w:w="9713" w:type="dxa"/>
            <w:gridSpan w:val="3"/>
            <w:tcBorders>
              <w:top w:val="nil"/>
              <w:left w:val="nil"/>
              <w:bottom w:val="nil"/>
              <w:right w:val="nil"/>
            </w:tcBorders>
          </w:tcPr>
          <w:p w:rsidR="00D42A8E" w:rsidRPr="00D42A8E" w:rsidRDefault="00D42A8E" w:rsidP="00D42A8E">
            <w:pPr>
              <w:spacing w:line="240" w:lineRule="auto"/>
              <w:jc w:val="center"/>
              <w:rPr>
                <w:rFonts w:ascii="Times New Roman" w:hAnsi="Times New Roman" w:cs="Times New Roman"/>
                <w:sz w:val="28"/>
              </w:rPr>
            </w:pPr>
            <w:r w:rsidRPr="00D42A8E">
              <w:rPr>
                <w:rFonts w:ascii="Times New Roman" w:hAnsi="Times New Roman" w:cs="Times New Roman"/>
                <w:sz w:val="28"/>
              </w:rPr>
              <w:t>пгт Тужа</w:t>
            </w:r>
          </w:p>
        </w:tc>
      </w:tr>
    </w:tbl>
    <w:p w:rsidR="00D42A8E" w:rsidRDefault="00D42A8E" w:rsidP="00D42A8E">
      <w:pPr>
        <w:spacing w:before="480" w:after="0" w:line="240" w:lineRule="auto"/>
        <w:jc w:val="center"/>
        <w:rPr>
          <w:rFonts w:ascii="Times New Roman" w:hAnsi="Times New Roman" w:cs="Times New Roman"/>
          <w:b/>
          <w:sz w:val="28"/>
          <w:szCs w:val="28"/>
        </w:rPr>
      </w:pPr>
      <w:r w:rsidRPr="00D42A8E">
        <w:rPr>
          <w:rFonts w:ascii="Times New Roman" w:hAnsi="Times New Roman"/>
          <w:b/>
          <w:sz w:val="28"/>
          <w:szCs w:val="28"/>
        </w:rPr>
        <w:t xml:space="preserve">О создании </w:t>
      </w:r>
      <w:r w:rsidRPr="00D42A8E">
        <w:rPr>
          <w:rFonts w:ascii="Times New Roman" w:hAnsi="Times New Roman" w:cs="Times New Roman"/>
          <w:b/>
          <w:sz w:val="28"/>
          <w:szCs w:val="28"/>
        </w:rPr>
        <w:t xml:space="preserve">рабочей группы по вопросам оказания на территории Тужинского района помощи членам семей граждан, призванных на военную службу по мобилизации в Вооруженные Силы </w:t>
      </w:r>
      <w:r>
        <w:rPr>
          <w:rFonts w:ascii="Times New Roman" w:hAnsi="Times New Roman" w:cs="Times New Roman"/>
          <w:b/>
          <w:sz w:val="28"/>
          <w:szCs w:val="28"/>
        </w:rPr>
        <w:br/>
      </w:r>
      <w:r w:rsidRPr="00D42A8E">
        <w:rPr>
          <w:rFonts w:ascii="Times New Roman" w:hAnsi="Times New Roman" w:cs="Times New Roman"/>
          <w:b/>
          <w:sz w:val="28"/>
          <w:szCs w:val="28"/>
        </w:rPr>
        <w:t>Российской Федерации</w:t>
      </w:r>
    </w:p>
    <w:p w:rsidR="00D42A8E" w:rsidRDefault="00D42A8E" w:rsidP="00D42A8E">
      <w:pPr>
        <w:spacing w:before="48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Указом Губернатора Кировской области от 29.09.2022 № 74 «</w:t>
      </w:r>
      <w:r w:rsidRPr="00660B1F">
        <w:rPr>
          <w:rFonts w:ascii="Times New Roman" w:hAnsi="Times New Roman" w:cs="Times New Roman"/>
          <w:sz w:val="28"/>
          <w:szCs w:val="28"/>
        </w:rPr>
        <w:t>Об организации оказания помощи членам семей граждан, призванных на военную службу по мобилизации в Вооруженные Силы Российской Федерации</w:t>
      </w:r>
      <w:r>
        <w:rPr>
          <w:rFonts w:ascii="Times New Roman" w:hAnsi="Times New Roman" w:cs="Times New Roman"/>
          <w:sz w:val="28"/>
          <w:szCs w:val="28"/>
        </w:rPr>
        <w:t xml:space="preserve">» в целях оказания помощи членам семей мобилизованных граждан, проживающих на территории Тужинского района, </w:t>
      </w:r>
      <w:r w:rsidRPr="00D97650">
        <w:rPr>
          <w:rFonts w:ascii="Times New Roman" w:hAnsi="Times New Roman" w:cs="Times New Roman"/>
          <w:sz w:val="28"/>
          <w:szCs w:val="28"/>
        </w:rPr>
        <w:t>администрация Тужинского муниципального района ПОСТАНОВЛЯЕТ:</w:t>
      </w:r>
    </w:p>
    <w:p w:rsidR="00D42A8E" w:rsidRPr="006D00CA" w:rsidRDefault="00D42A8E" w:rsidP="00D42A8E">
      <w:pPr>
        <w:widowControl w:val="0"/>
        <w:numPr>
          <w:ilvl w:val="0"/>
          <w:numId w:val="1"/>
        </w:numPr>
        <w:shd w:val="clear" w:color="auto" w:fill="FFFFFF"/>
        <w:tabs>
          <w:tab w:val="left" w:pos="1594"/>
        </w:tabs>
        <w:autoSpaceDE w:val="0"/>
        <w:autoSpaceDN w:val="0"/>
        <w:adjustRightInd w:val="0"/>
        <w:spacing w:after="0" w:line="360" w:lineRule="auto"/>
        <w:ind w:firstLine="720"/>
        <w:jc w:val="both"/>
        <w:rPr>
          <w:rFonts w:ascii="Times New Roman" w:hAnsi="Times New Roman"/>
          <w:color w:val="000000"/>
          <w:spacing w:val="-27"/>
          <w:sz w:val="28"/>
          <w:szCs w:val="28"/>
        </w:rPr>
      </w:pPr>
      <w:r w:rsidRPr="006D00CA">
        <w:rPr>
          <w:rFonts w:ascii="Times New Roman" w:hAnsi="Times New Roman"/>
          <w:color w:val="000000"/>
          <w:sz w:val="28"/>
          <w:szCs w:val="28"/>
        </w:rPr>
        <w:t xml:space="preserve">Создать </w:t>
      </w:r>
      <w:r w:rsidRPr="00660B1F">
        <w:rPr>
          <w:rFonts w:ascii="Times New Roman" w:hAnsi="Times New Roman" w:cs="Times New Roman"/>
          <w:sz w:val="28"/>
          <w:szCs w:val="28"/>
        </w:rPr>
        <w:t>рабочую группу по вопросам оказания</w:t>
      </w:r>
      <w:r w:rsidRPr="00613314">
        <w:rPr>
          <w:rFonts w:ascii="Times New Roman" w:hAnsi="Times New Roman" w:cs="Times New Roman"/>
          <w:sz w:val="28"/>
          <w:szCs w:val="28"/>
        </w:rPr>
        <w:t>на территории Тужинского района</w:t>
      </w:r>
      <w:r w:rsidRPr="00660B1F">
        <w:rPr>
          <w:rFonts w:ascii="Times New Roman" w:hAnsi="Times New Roman" w:cs="Times New Roman"/>
          <w:sz w:val="28"/>
          <w:szCs w:val="28"/>
        </w:rPr>
        <w:t xml:space="preserve"> помощи членам семей граждан, призванных на военную службу по мобилизации в Вооруженные Силы Российской Федерации </w:t>
      </w:r>
      <w:r>
        <w:rPr>
          <w:rFonts w:ascii="Times New Roman" w:hAnsi="Times New Roman" w:cs="Times New Roman"/>
          <w:sz w:val="28"/>
          <w:szCs w:val="28"/>
        </w:rPr>
        <w:br/>
      </w:r>
      <w:r>
        <w:rPr>
          <w:rFonts w:ascii="Times New Roman" w:hAnsi="Times New Roman"/>
          <w:color w:val="000000"/>
          <w:spacing w:val="-5"/>
          <w:sz w:val="28"/>
          <w:szCs w:val="28"/>
        </w:rPr>
        <w:t>и утвердить ее состав согласно приложению № 1.</w:t>
      </w:r>
    </w:p>
    <w:p w:rsidR="00D42A8E" w:rsidRDefault="00D42A8E" w:rsidP="00D42A8E">
      <w:pPr>
        <w:widowControl w:val="0"/>
        <w:numPr>
          <w:ilvl w:val="0"/>
          <w:numId w:val="1"/>
        </w:numPr>
        <w:shd w:val="clear" w:color="auto" w:fill="FFFFFF"/>
        <w:tabs>
          <w:tab w:val="left" w:pos="1594"/>
        </w:tabs>
        <w:autoSpaceDE w:val="0"/>
        <w:autoSpaceDN w:val="0"/>
        <w:adjustRightInd w:val="0"/>
        <w:spacing w:after="0" w:line="360" w:lineRule="auto"/>
        <w:ind w:firstLine="720"/>
        <w:jc w:val="both"/>
        <w:rPr>
          <w:rFonts w:ascii="Times New Roman" w:hAnsi="Times New Roman"/>
          <w:color w:val="000000"/>
          <w:spacing w:val="-16"/>
          <w:sz w:val="28"/>
          <w:szCs w:val="28"/>
        </w:rPr>
      </w:pPr>
      <w:r w:rsidRPr="006D00CA">
        <w:rPr>
          <w:rFonts w:ascii="Times New Roman" w:hAnsi="Times New Roman"/>
          <w:color w:val="000000"/>
          <w:spacing w:val="-6"/>
          <w:sz w:val="28"/>
          <w:szCs w:val="28"/>
        </w:rPr>
        <w:t xml:space="preserve">Утвердить Положение о </w:t>
      </w:r>
      <w:r w:rsidRPr="00F54519">
        <w:rPr>
          <w:rFonts w:ascii="Times New Roman" w:hAnsi="Times New Roman" w:cs="Times New Roman"/>
          <w:sz w:val="28"/>
          <w:szCs w:val="28"/>
        </w:rPr>
        <w:t>рабочей группе по вопросам оказания</w:t>
      </w:r>
      <w:r>
        <w:rPr>
          <w:rFonts w:ascii="Times New Roman" w:hAnsi="Times New Roman" w:cs="Times New Roman"/>
          <w:sz w:val="28"/>
          <w:szCs w:val="28"/>
        </w:rPr>
        <w:br/>
      </w:r>
      <w:r w:rsidRPr="00613314">
        <w:rPr>
          <w:rFonts w:ascii="Times New Roman" w:hAnsi="Times New Roman" w:cs="Times New Roman"/>
          <w:sz w:val="28"/>
          <w:szCs w:val="28"/>
        </w:rPr>
        <w:t>на территории Тужинского района</w:t>
      </w:r>
      <w:r w:rsidRPr="00F54519">
        <w:rPr>
          <w:rFonts w:ascii="Times New Roman" w:hAnsi="Times New Roman" w:cs="Times New Roman"/>
          <w:sz w:val="28"/>
          <w:szCs w:val="28"/>
        </w:rPr>
        <w:t xml:space="preserve"> помощи членам семей граждан, призванных на военную службу по мобилизации в Вооруженные Силы Российской Федерации </w:t>
      </w:r>
      <w:r>
        <w:rPr>
          <w:rFonts w:ascii="Times New Roman" w:hAnsi="Times New Roman"/>
          <w:color w:val="000000"/>
          <w:spacing w:val="-5"/>
          <w:sz w:val="28"/>
          <w:szCs w:val="28"/>
        </w:rPr>
        <w:t>согласно приложению № 2.</w:t>
      </w:r>
    </w:p>
    <w:p w:rsidR="00D42A8E" w:rsidRPr="00D42A8E" w:rsidRDefault="00D42A8E" w:rsidP="00D42A8E">
      <w:pPr>
        <w:widowControl w:val="0"/>
        <w:numPr>
          <w:ilvl w:val="0"/>
          <w:numId w:val="1"/>
        </w:numPr>
        <w:shd w:val="clear" w:color="auto" w:fill="FFFFFF"/>
        <w:tabs>
          <w:tab w:val="left" w:pos="1594"/>
        </w:tabs>
        <w:autoSpaceDE w:val="0"/>
        <w:autoSpaceDN w:val="0"/>
        <w:adjustRightInd w:val="0"/>
        <w:spacing w:after="0" w:line="360" w:lineRule="auto"/>
        <w:ind w:firstLine="720"/>
        <w:jc w:val="both"/>
        <w:rPr>
          <w:rFonts w:ascii="Times New Roman" w:hAnsi="Times New Roman"/>
          <w:color w:val="000000"/>
          <w:spacing w:val="-16"/>
          <w:sz w:val="28"/>
          <w:szCs w:val="28"/>
        </w:rPr>
      </w:pPr>
      <w:r w:rsidRPr="005A07B2">
        <w:rPr>
          <w:rFonts w:ascii="Times New Roman" w:eastAsia="Calibri" w:hAnsi="Times New Roman" w:cs="Times New Roman"/>
          <w:sz w:val="28"/>
          <w:szCs w:val="28"/>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D42A8E" w:rsidRDefault="00D42A8E" w:rsidP="00D42A8E">
      <w:pPr>
        <w:widowControl w:val="0"/>
        <w:shd w:val="clear" w:color="auto" w:fill="FFFFFF"/>
        <w:tabs>
          <w:tab w:val="left" w:pos="1594"/>
        </w:tabs>
        <w:autoSpaceDE w:val="0"/>
        <w:autoSpaceDN w:val="0"/>
        <w:adjustRightInd w:val="0"/>
        <w:spacing w:after="0" w:line="360" w:lineRule="auto"/>
        <w:ind w:left="720"/>
        <w:jc w:val="both"/>
        <w:rPr>
          <w:rFonts w:ascii="Times New Roman" w:hAnsi="Times New Roman"/>
          <w:color w:val="000000"/>
          <w:spacing w:val="-16"/>
          <w:sz w:val="28"/>
          <w:szCs w:val="28"/>
        </w:rPr>
      </w:pPr>
    </w:p>
    <w:p w:rsidR="00D42A8E" w:rsidRPr="00D42A8E" w:rsidRDefault="00D42A8E" w:rsidP="00D42A8E">
      <w:pPr>
        <w:widowControl w:val="0"/>
        <w:numPr>
          <w:ilvl w:val="0"/>
          <w:numId w:val="1"/>
        </w:numPr>
        <w:shd w:val="clear" w:color="auto" w:fill="FFFFFF"/>
        <w:tabs>
          <w:tab w:val="left" w:pos="1594"/>
        </w:tabs>
        <w:autoSpaceDE w:val="0"/>
        <w:autoSpaceDN w:val="0"/>
        <w:adjustRightInd w:val="0"/>
        <w:spacing w:after="0" w:line="360" w:lineRule="auto"/>
        <w:ind w:firstLine="720"/>
        <w:jc w:val="both"/>
        <w:rPr>
          <w:rFonts w:ascii="Times New Roman" w:hAnsi="Times New Roman"/>
          <w:color w:val="000000"/>
          <w:spacing w:val="-16"/>
          <w:sz w:val="28"/>
          <w:szCs w:val="28"/>
        </w:rPr>
      </w:pPr>
      <w:r w:rsidRPr="00D42A8E">
        <w:rPr>
          <w:rFonts w:ascii="Times New Roman" w:eastAsia="Calibri" w:hAnsi="Times New Roman" w:cs="Times New Roman"/>
          <w:sz w:val="28"/>
          <w:szCs w:val="28"/>
        </w:rPr>
        <w:lastRenderedPageBreak/>
        <w:t xml:space="preserve">Контроль за выполнением настоящего постановления оставляю </w:t>
      </w:r>
      <w:r>
        <w:rPr>
          <w:rFonts w:ascii="Times New Roman" w:eastAsia="Calibri" w:hAnsi="Times New Roman" w:cs="Times New Roman"/>
          <w:sz w:val="28"/>
          <w:szCs w:val="28"/>
        </w:rPr>
        <w:br/>
      </w:r>
      <w:r w:rsidRPr="00D42A8E">
        <w:rPr>
          <w:rFonts w:ascii="Times New Roman" w:eastAsia="Calibri" w:hAnsi="Times New Roman" w:cs="Times New Roman"/>
          <w:sz w:val="28"/>
          <w:szCs w:val="28"/>
        </w:rPr>
        <w:t>за собой.</w:t>
      </w:r>
    </w:p>
    <w:p w:rsidR="00D42A8E" w:rsidRPr="00D42A8E" w:rsidRDefault="00D42A8E" w:rsidP="00987F85">
      <w:pPr>
        <w:pStyle w:val="ab"/>
        <w:spacing w:before="720" w:after="0" w:line="240" w:lineRule="auto"/>
        <w:ind w:left="0"/>
        <w:jc w:val="both"/>
        <w:rPr>
          <w:rFonts w:ascii="Times New Roman" w:eastAsia="Calibri" w:hAnsi="Times New Roman" w:cs="Times New Roman"/>
          <w:sz w:val="28"/>
          <w:szCs w:val="28"/>
        </w:rPr>
      </w:pPr>
      <w:r w:rsidRPr="00D42A8E">
        <w:rPr>
          <w:rFonts w:ascii="Times New Roman" w:eastAsia="Calibri" w:hAnsi="Times New Roman" w:cs="Times New Roman"/>
          <w:sz w:val="28"/>
          <w:szCs w:val="28"/>
        </w:rPr>
        <w:t xml:space="preserve">Глава Тужинского </w:t>
      </w:r>
    </w:p>
    <w:p w:rsidR="00D42A8E" w:rsidRPr="00D42A8E" w:rsidRDefault="00D42A8E" w:rsidP="00987F85">
      <w:pPr>
        <w:pStyle w:val="ab"/>
        <w:widowControl w:val="0"/>
        <w:shd w:val="clear" w:color="auto" w:fill="FFFFFF"/>
        <w:tabs>
          <w:tab w:val="left" w:pos="1594"/>
        </w:tabs>
        <w:autoSpaceDE w:val="0"/>
        <w:autoSpaceDN w:val="0"/>
        <w:adjustRightInd w:val="0"/>
        <w:spacing w:after="0" w:line="240" w:lineRule="auto"/>
        <w:ind w:left="0"/>
        <w:jc w:val="both"/>
        <w:rPr>
          <w:rFonts w:ascii="Times New Roman" w:hAnsi="Times New Roman"/>
          <w:color w:val="000000"/>
          <w:spacing w:val="-16"/>
          <w:sz w:val="28"/>
          <w:szCs w:val="28"/>
        </w:rPr>
      </w:pPr>
      <w:r w:rsidRPr="00D42A8E">
        <w:rPr>
          <w:rFonts w:ascii="Times New Roman" w:eastAsia="Calibri" w:hAnsi="Times New Roman" w:cs="Times New Roman"/>
          <w:sz w:val="28"/>
          <w:szCs w:val="28"/>
        </w:rPr>
        <w:t>муниципального района</w:t>
      </w:r>
      <w:r w:rsidR="00987F85">
        <w:rPr>
          <w:rFonts w:ascii="Times New Roman" w:eastAsia="Calibri" w:hAnsi="Times New Roman" w:cs="Times New Roman"/>
          <w:sz w:val="28"/>
          <w:szCs w:val="28"/>
        </w:rPr>
        <w:t xml:space="preserve">     Л.В. Бледных</w:t>
      </w:r>
    </w:p>
    <w:p w:rsidR="00D42A8E" w:rsidRDefault="00D42A8E"/>
    <w:p w:rsidR="005A07B2" w:rsidRDefault="005A07B2"/>
    <w:p w:rsidR="005A07B2" w:rsidRDefault="005A07B2"/>
    <w:p w:rsidR="005A07B2" w:rsidRDefault="005A07B2"/>
    <w:p w:rsidR="00987F85" w:rsidRDefault="00987F85"/>
    <w:p w:rsidR="00987F85" w:rsidRDefault="00987F85"/>
    <w:p w:rsidR="00987F85" w:rsidRDefault="00987F85"/>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FB27C2" w:rsidRDefault="00FB27C2"/>
    <w:p w:rsidR="00987F85" w:rsidRDefault="00987F85"/>
    <w:p w:rsidR="005A07B2" w:rsidRPr="006E0F9C" w:rsidRDefault="005A07B2" w:rsidP="00987F85">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lastRenderedPageBreak/>
        <w:t>Приложение № 1</w:t>
      </w:r>
    </w:p>
    <w:p w:rsidR="005A07B2" w:rsidRDefault="005A07B2" w:rsidP="00987F85">
      <w:pPr>
        <w:spacing w:after="0" w:line="240" w:lineRule="auto"/>
        <w:ind w:left="5670"/>
        <w:rPr>
          <w:rFonts w:ascii="Times New Roman" w:hAnsi="Times New Roman" w:cs="Times New Roman"/>
          <w:color w:val="000000"/>
          <w:sz w:val="28"/>
          <w:szCs w:val="28"/>
        </w:rPr>
      </w:pPr>
    </w:p>
    <w:p w:rsidR="005A07B2" w:rsidRPr="006E0F9C" w:rsidRDefault="005A07B2" w:rsidP="00987F85">
      <w:pPr>
        <w:spacing w:after="0" w:line="240" w:lineRule="auto"/>
        <w:ind w:left="5670"/>
        <w:rPr>
          <w:rFonts w:ascii="Times New Roman" w:eastAsia="Calibri" w:hAnsi="Times New Roman" w:cs="Times New Roman"/>
          <w:color w:val="000000"/>
          <w:sz w:val="28"/>
          <w:szCs w:val="28"/>
        </w:rPr>
      </w:pPr>
      <w:r>
        <w:rPr>
          <w:rFonts w:ascii="Times New Roman" w:hAnsi="Times New Roman" w:cs="Times New Roman"/>
          <w:color w:val="000000"/>
          <w:sz w:val="28"/>
          <w:szCs w:val="28"/>
        </w:rPr>
        <w:t>УТВЕРЖДЕН</w:t>
      </w:r>
    </w:p>
    <w:p w:rsidR="005A07B2" w:rsidRDefault="005A07B2" w:rsidP="00987F85">
      <w:pPr>
        <w:spacing w:after="0" w:line="240" w:lineRule="auto"/>
        <w:ind w:left="5670"/>
        <w:rPr>
          <w:rFonts w:ascii="Times New Roman" w:hAnsi="Times New Roman" w:cs="Times New Roman"/>
          <w:color w:val="000000"/>
          <w:sz w:val="28"/>
          <w:szCs w:val="28"/>
        </w:rPr>
      </w:pPr>
    </w:p>
    <w:p w:rsidR="005A07B2" w:rsidRDefault="005A07B2" w:rsidP="00987F85">
      <w:pPr>
        <w:spacing w:after="0" w:line="240" w:lineRule="auto"/>
        <w:ind w:left="5670"/>
        <w:rPr>
          <w:rFonts w:ascii="Times New Roman" w:eastAsia="Calibri" w:hAnsi="Times New Roman" w:cs="Times New Roman"/>
          <w:color w:val="000000"/>
          <w:sz w:val="28"/>
          <w:szCs w:val="28"/>
        </w:rPr>
      </w:pPr>
      <w:r>
        <w:rPr>
          <w:rFonts w:ascii="Times New Roman" w:hAnsi="Times New Roman" w:cs="Times New Roman"/>
          <w:color w:val="000000"/>
          <w:sz w:val="28"/>
          <w:szCs w:val="28"/>
        </w:rPr>
        <w:t>постановлением</w:t>
      </w:r>
      <w:r w:rsidR="00987F85">
        <w:rPr>
          <w:rFonts w:ascii="Times New Roman" w:eastAsia="Calibri" w:hAnsi="Times New Roman" w:cs="Times New Roman"/>
          <w:color w:val="000000"/>
          <w:sz w:val="28"/>
          <w:szCs w:val="28"/>
        </w:rPr>
        <w:t>главы</w:t>
      </w:r>
    </w:p>
    <w:p w:rsidR="005A07B2" w:rsidRDefault="005A07B2" w:rsidP="00987F85">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t xml:space="preserve">Тужинского муниципального </w:t>
      </w:r>
    </w:p>
    <w:p w:rsidR="005A07B2" w:rsidRPr="006E0F9C" w:rsidRDefault="005A07B2" w:rsidP="00987F85">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t>района</w:t>
      </w:r>
    </w:p>
    <w:p w:rsidR="005A07B2" w:rsidRDefault="005A07B2" w:rsidP="00987F85">
      <w:pPr>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t>от</w:t>
      </w:r>
      <w:r w:rsidR="00FB27C2">
        <w:rPr>
          <w:rFonts w:ascii="Times New Roman" w:eastAsia="Calibri" w:hAnsi="Times New Roman" w:cs="Times New Roman"/>
          <w:color w:val="000000"/>
          <w:sz w:val="28"/>
          <w:szCs w:val="28"/>
        </w:rPr>
        <w:t xml:space="preserve"> </w:t>
      </w:r>
      <w:r w:rsidR="00591871">
        <w:rPr>
          <w:rFonts w:ascii="Times New Roman" w:eastAsia="Calibri" w:hAnsi="Times New Roman" w:cs="Times New Roman"/>
          <w:color w:val="000000"/>
          <w:sz w:val="28"/>
          <w:szCs w:val="28"/>
        </w:rPr>
        <w:t xml:space="preserve">03.10.2022 </w:t>
      </w:r>
      <w:r>
        <w:rPr>
          <w:rFonts w:ascii="Times New Roman" w:eastAsia="Calibri" w:hAnsi="Times New Roman" w:cs="Times New Roman"/>
          <w:color w:val="000000"/>
          <w:sz w:val="28"/>
          <w:szCs w:val="28"/>
        </w:rPr>
        <w:t xml:space="preserve">  №</w:t>
      </w:r>
      <w:r w:rsidR="00591871">
        <w:rPr>
          <w:rFonts w:ascii="Times New Roman" w:eastAsia="Calibri" w:hAnsi="Times New Roman" w:cs="Times New Roman"/>
          <w:color w:val="000000"/>
          <w:sz w:val="28"/>
          <w:szCs w:val="28"/>
        </w:rPr>
        <w:t xml:space="preserve"> 16</w:t>
      </w:r>
    </w:p>
    <w:p w:rsidR="005A07B2" w:rsidRPr="00825B64" w:rsidRDefault="005A07B2" w:rsidP="00987F85">
      <w:pPr>
        <w:pStyle w:val="ConsPlusTitle"/>
        <w:spacing w:before="720"/>
        <w:jc w:val="center"/>
      </w:pPr>
      <w:r w:rsidRPr="00825B64">
        <w:t>СОСТАВ</w:t>
      </w:r>
    </w:p>
    <w:p w:rsidR="005A07B2" w:rsidRDefault="005A07B2" w:rsidP="00987F85">
      <w:pPr>
        <w:pStyle w:val="ConsPlusTitle"/>
        <w:spacing w:after="480"/>
        <w:jc w:val="center"/>
      </w:pPr>
      <w:r>
        <w:t>рабочей группы</w:t>
      </w:r>
      <w:r w:rsidRPr="00825B64">
        <w:t xml:space="preserve"> по </w:t>
      </w:r>
      <w:r w:rsidRPr="00660B1F">
        <w:t xml:space="preserve">вопросам оказания </w:t>
      </w:r>
      <w:r w:rsidRPr="005A7497">
        <w:t>на территории Тужинского района</w:t>
      </w:r>
      <w:r w:rsidRPr="00660B1F">
        <w:t>помощи членам семей граждан, призванных на военную службу по мобилизации в Вооруженные Силы Российской Федерации</w:t>
      </w:r>
    </w:p>
    <w:tbl>
      <w:tblPr>
        <w:tblStyle w:val="a3"/>
        <w:tblW w:w="5000" w:type="pct"/>
        <w:tblLook w:val="04A0"/>
      </w:tblPr>
      <w:tblGrid>
        <w:gridCol w:w="4785"/>
        <w:gridCol w:w="4785"/>
      </w:tblGrid>
      <w:tr w:rsidR="005A07B2" w:rsidTr="00987F85">
        <w:tc>
          <w:tcPr>
            <w:tcW w:w="2500"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БЛЕДНЫХ</w:t>
            </w:r>
          </w:p>
          <w:p w:rsidR="005A07B2" w:rsidRDefault="005A07B2" w:rsidP="00987F85">
            <w:pPr>
              <w:spacing w:line="240" w:lineRule="auto"/>
            </w:pPr>
            <w:r>
              <w:rPr>
                <w:rFonts w:ascii="Times New Roman" w:hAnsi="Times New Roman" w:cs="Times New Roman"/>
                <w:sz w:val="28"/>
                <w:szCs w:val="28"/>
              </w:rPr>
              <w:t>Леонид Васильевич</w:t>
            </w:r>
          </w:p>
        </w:tc>
        <w:tc>
          <w:tcPr>
            <w:tcW w:w="2500"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A07B2" w:rsidRDefault="005A07B2" w:rsidP="00987F85">
            <w:pPr>
              <w:spacing w:line="240" w:lineRule="auto"/>
              <w:jc w:val="both"/>
            </w:pPr>
            <w:r>
              <w:rPr>
                <w:rFonts w:ascii="Times New Roman" w:hAnsi="Times New Roman" w:cs="Times New Roman"/>
                <w:sz w:val="28"/>
                <w:szCs w:val="28"/>
              </w:rPr>
              <w:t>- глава Тужинского муниципального района, председатель рабочей группы</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before="360" w:after="0" w:line="240" w:lineRule="auto"/>
              <w:rPr>
                <w:rFonts w:ascii="Times New Roman" w:hAnsi="Times New Roman" w:cs="Times New Roman"/>
                <w:sz w:val="28"/>
                <w:szCs w:val="28"/>
              </w:rPr>
            </w:pPr>
            <w:r>
              <w:rPr>
                <w:rFonts w:ascii="Times New Roman" w:hAnsi="Times New Roman" w:cs="Times New Roman"/>
                <w:sz w:val="28"/>
                <w:szCs w:val="28"/>
              </w:rPr>
              <w:t>ВЕДЕРНИКОВА</w:t>
            </w:r>
          </w:p>
          <w:p w:rsidR="005A07B2" w:rsidRPr="00825B64"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Екатерина Дмитриевна</w:t>
            </w:r>
          </w:p>
        </w:tc>
        <w:tc>
          <w:tcPr>
            <w:tcW w:w="2500" w:type="pct"/>
            <w:tcBorders>
              <w:top w:val="single" w:sz="4" w:space="0" w:color="FFFFFF"/>
              <w:left w:val="single" w:sz="4" w:space="0" w:color="FFFFFF"/>
              <w:bottom w:val="single" w:sz="4" w:space="0" w:color="FFFFFF"/>
              <w:right w:val="single" w:sz="4" w:space="0" w:color="FFFFFF"/>
            </w:tcBorders>
          </w:tcPr>
          <w:p w:rsidR="005A07B2" w:rsidRPr="00825B64" w:rsidRDefault="005A07B2" w:rsidP="00987F85">
            <w:pPr>
              <w:autoSpaceDE w:val="0"/>
              <w:autoSpaceDN w:val="0"/>
              <w:adjustRightInd w:val="0"/>
              <w:spacing w:before="360" w:after="480" w:line="240" w:lineRule="auto"/>
              <w:jc w:val="both"/>
              <w:rPr>
                <w:rFonts w:ascii="Times New Roman" w:hAnsi="Times New Roman" w:cs="Times New Roman"/>
                <w:sz w:val="28"/>
                <w:szCs w:val="28"/>
              </w:rPr>
            </w:pPr>
            <w:r>
              <w:rPr>
                <w:rFonts w:ascii="Times New Roman" w:hAnsi="Times New Roman" w:cs="Times New Roman"/>
                <w:sz w:val="28"/>
                <w:szCs w:val="28"/>
              </w:rPr>
              <w:t>- и.о. заместителя главы Тужинского муниципального района по социальным вопросам – начальника управления образования, заместитель председателя рабочей группы</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sidRPr="008B678D">
              <w:rPr>
                <w:rFonts w:ascii="Times New Roman" w:hAnsi="Times New Roman" w:cs="Times New Roman"/>
                <w:sz w:val="28"/>
                <w:szCs w:val="28"/>
              </w:rPr>
              <w:t>ЦАРЕГОРОДЦЕВА</w:t>
            </w:r>
          </w:p>
          <w:p w:rsidR="005A07B2" w:rsidRPr="008B678D"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Юлия Геннадьевна</w:t>
            </w:r>
          </w:p>
        </w:tc>
        <w:tc>
          <w:tcPr>
            <w:tcW w:w="2500" w:type="pct"/>
            <w:tcBorders>
              <w:top w:val="single" w:sz="4" w:space="0" w:color="FFFFFF"/>
              <w:left w:val="single" w:sz="4" w:space="0" w:color="FFFFFF"/>
              <w:bottom w:val="single" w:sz="4" w:space="0" w:color="FFFFFF"/>
              <w:right w:val="single" w:sz="4" w:space="0" w:color="FFFFFF"/>
            </w:tcBorders>
          </w:tcPr>
          <w:p w:rsidR="005A07B2" w:rsidRPr="008B678D" w:rsidRDefault="005A07B2" w:rsidP="00987F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ведущий специалист по молодежной политике отдела культуры, спорта и молодёжной Тужинского района Кировской области, секретарь рабочей группы</w:t>
            </w:r>
          </w:p>
        </w:tc>
      </w:tr>
    </w:tbl>
    <w:p w:rsidR="005A07B2" w:rsidRDefault="005A07B2" w:rsidP="00987F85">
      <w:pPr>
        <w:spacing w:line="240" w:lineRule="auto"/>
      </w:pPr>
    </w:p>
    <w:p w:rsidR="005A07B2" w:rsidRDefault="005A07B2" w:rsidP="00987F85">
      <w:pPr>
        <w:spacing w:line="240" w:lineRule="auto"/>
        <w:rPr>
          <w:rFonts w:ascii="Times New Roman" w:hAnsi="Times New Roman" w:cs="Times New Roman"/>
          <w:sz w:val="28"/>
        </w:rPr>
      </w:pPr>
      <w:r w:rsidRPr="005A07B2">
        <w:rPr>
          <w:rFonts w:ascii="Times New Roman" w:hAnsi="Times New Roman" w:cs="Times New Roman"/>
          <w:sz w:val="28"/>
        </w:rPr>
        <w:t xml:space="preserve">Члены </w:t>
      </w:r>
      <w:r w:rsidR="00987F85">
        <w:rPr>
          <w:rFonts w:ascii="Times New Roman" w:hAnsi="Times New Roman" w:cs="Times New Roman"/>
          <w:sz w:val="28"/>
        </w:rPr>
        <w:t>рабочей группы</w:t>
      </w:r>
      <w:r>
        <w:rPr>
          <w:rFonts w:ascii="Times New Roman" w:hAnsi="Times New Roman" w:cs="Times New Roman"/>
          <w:sz w:val="28"/>
        </w:rPr>
        <w:t>:</w:t>
      </w:r>
    </w:p>
    <w:tbl>
      <w:tblPr>
        <w:tblStyle w:val="a3"/>
        <w:tblW w:w="5000" w:type="pct"/>
        <w:tblLook w:val="04A0"/>
      </w:tblPr>
      <w:tblGrid>
        <w:gridCol w:w="4785"/>
        <w:gridCol w:w="4785"/>
      </w:tblGrid>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before="360" w:after="0" w:line="240" w:lineRule="auto"/>
              <w:rPr>
                <w:rFonts w:ascii="Times New Roman" w:hAnsi="Times New Roman" w:cs="Times New Roman"/>
                <w:sz w:val="28"/>
                <w:szCs w:val="28"/>
              </w:rPr>
            </w:pPr>
            <w:r>
              <w:rPr>
                <w:rFonts w:ascii="Times New Roman" w:hAnsi="Times New Roman" w:cs="Times New Roman"/>
                <w:sz w:val="28"/>
                <w:szCs w:val="28"/>
              </w:rPr>
              <w:t>ЗАХАРОВ</w:t>
            </w:r>
          </w:p>
          <w:p w:rsidR="005A07B2" w:rsidRPr="00825B64"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Павел Васильевич</w:t>
            </w:r>
          </w:p>
        </w:tc>
        <w:tc>
          <w:tcPr>
            <w:tcW w:w="2500" w:type="pct"/>
            <w:tcBorders>
              <w:top w:val="single" w:sz="4" w:space="0" w:color="FFFFFF"/>
              <w:left w:val="single" w:sz="4" w:space="0" w:color="FFFFFF"/>
              <w:bottom w:val="single" w:sz="4" w:space="0" w:color="FFFFFF"/>
              <w:right w:val="single" w:sz="4" w:space="0" w:color="FFFFFF"/>
            </w:tcBorders>
          </w:tcPr>
          <w:p w:rsidR="005A07B2" w:rsidRPr="00825B64" w:rsidRDefault="005A07B2" w:rsidP="00987F85">
            <w:pPr>
              <w:autoSpaceDE w:val="0"/>
              <w:autoSpaceDN w:val="0"/>
              <w:adjustRightInd w:val="0"/>
              <w:spacing w:before="3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Грековского сельского поселения Тужинского района Кировской области    </w:t>
            </w:r>
          </w:p>
        </w:tc>
      </w:tr>
    </w:tbl>
    <w:p w:rsidR="005A07B2" w:rsidRDefault="005A07B2" w:rsidP="00987F85">
      <w:pPr>
        <w:spacing w:line="240" w:lineRule="auto"/>
        <w:rPr>
          <w:rFonts w:ascii="Times New Roman" w:hAnsi="Times New Roman" w:cs="Times New Roman"/>
          <w:sz w:val="28"/>
        </w:rPr>
      </w:pPr>
    </w:p>
    <w:tbl>
      <w:tblPr>
        <w:tblStyle w:val="a3"/>
        <w:tblW w:w="5000" w:type="pct"/>
        <w:tblLook w:val="04A0"/>
      </w:tblPr>
      <w:tblGrid>
        <w:gridCol w:w="4785"/>
        <w:gridCol w:w="4785"/>
      </w:tblGrid>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ИГИТОВ</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Александр Анатольевич</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глава Пачинского сельского поселения Тужинского района Кировской области</w:t>
            </w:r>
          </w:p>
          <w:p w:rsidR="00987F85" w:rsidRDefault="00987F85" w:rsidP="00987F85">
            <w:pPr>
              <w:autoSpaceDE w:val="0"/>
              <w:autoSpaceDN w:val="0"/>
              <w:adjustRightInd w:val="0"/>
              <w:spacing w:after="0" w:line="240" w:lineRule="auto"/>
              <w:jc w:val="both"/>
              <w:rPr>
                <w:rFonts w:ascii="Times New Roman" w:hAnsi="Times New Roman" w:cs="Times New Roman"/>
                <w:sz w:val="28"/>
                <w:szCs w:val="28"/>
              </w:rPr>
            </w:pPr>
          </w:p>
          <w:p w:rsidR="00987F85" w:rsidRDefault="00987F85" w:rsidP="00987F85">
            <w:pPr>
              <w:autoSpaceDE w:val="0"/>
              <w:autoSpaceDN w:val="0"/>
              <w:adjustRightInd w:val="0"/>
              <w:spacing w:after="0" w:line="240" w:lineRule="auto"/>
              <w:jc w:val="both"/>
              <w:rPr>
                <w:rFonts w:ascii="Times New Roman" w:hAnsi="Times New Roman" w:cs="Times New Roman"/>
                <w:sz w:val="28"/>
                <w:szCs w:val="28"/>
              </w:rPr>
            </w:pP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КОРОЛЁВ</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Алексей Валерьевич</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 Тужинского муниципального унитарного предприятия «Коммунальщик» </w:t>
            </w:r>
            <w:r w:rsidR="00987F85">
              <w:rPr>
                <w:rFonts w:ascii="Times New Roman" w:hAnsi="Times New Roman" w:cs="Times New Roman"/>
                <w:sz w:val="28"/>
                <w:szCs w:val="28"/>
              </w:rPr>
              <w:br/>
            </w:r>
            <w:r>
              <w:rPr>
                <w:rFonts w:ascii="Times New Roman" w:hAnsi="Times New Roman" w:cs="Times New Roman"/>
                <w:sz w:val="28"/>
                <w:szCs w:val="28"/>
              </w:rPr>
              <w:t>(по согласованию)</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КУЗНЕЦОВ</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Андрей Леонидович</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врач Кировского областного государственного бюджетного учреждения здравоохранения «Тужинская центральная районная больница» </w:t>
            </w:r>
            <w:r w:rsidR="00987F85">
              <w:rPr>
                <w:rFonts w:ascii="Times New Roman" w:hAnsi="Times New Roman" w:cs="Times New Roman"/>
                <w:sz w:val="28"/>
                <w:szCs w:val="28"/>
              </w:rPr>
              <w:br/>
            </w:r>
            <w:r>
              <w:rPr>
                <w:rFonts w:ascii="Times New Roman" w:hAnsi="Times New Roman" w:cs="Times New Roman"/>
                <w:sz w:val="28"/>
                <w:szCs w:val="28"/>
              </w:rPr>
              <w:t>(по согласованию)</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ЛЫСАНОВА</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Светлана Николаевна</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председатель женсовета Тужинского муниципального района</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ОНОСОВ</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Евгений Валерьевич </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глава Михайловского сельского поселения Тужинского района Кировской области</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ОРЕШКИН</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Сергей Иванович</w:t>
            </w:r>
          </w:p>
          <w:p w:rsidR="005A07B2" w:rsidRPr="000E0293" w:rsidRDefault="005A07B2" w:rsidP="00987F85">
            <w:pPr>
              <w:autoSpaceDE w:val="0"/>
              <w:autoSpaceDN w:val="0"/>
              <w:adjustRightInd w:val="0"/>
              <w:spacing w:after="0" w:line="240" w:lineRule="auto"/>
              <w:rPr>
                <w:rFonts w:ascii="Times New Roman" w:hAnsi="Times New Roman" w:cs="Times New Roman"/>
                <w:sz w:val="28"/>
                <w:szCs w:val="28"/>
              </w:rPr>
            </w:pPr>
          </w:p>
        </w:tc>
        <w:tc>
          <w:tcPr>
            <w:tcW w:w="2500" w:type="pct"/>
            <w:tcBorders>
              <w:top w:val="single" w:sz="4" w:space="0" w:color="FFFFFF"/>
              <w:left w:val="single" w:sz="4" w:space="0" w:color="FFFFFF"/>
              <w:bottom w:val="single" w:sz="4" w:space="0" w:color="FFFFFF"/>
              <w:right w:val="single" w:sz="4" w:space="0" w:color="FFFFFF"/>
            </w:tcBorders>
          </w:tcPr>
          <w:p w:rsidR="005A07B2" w:rsidRPr="00825B64"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военный комиссар Яранского, Тужинского, Кикнурского и Санчурского районов Кировской области (по согласованию)</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СЕНТЕМОВ</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Сергей Иванович</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 глава администрации Тужинского городского поселения</w:t>
            </w:r>
          </w:p>
        </w:tc>
      </w:tr>
      <w:tr w:rsidR="005A07B2" w:rsidTr="00987F85">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СУСЛОВА </w:t>
            </w:r>
          </w:p>
          <w:p w:rsidR="005A07B2" w:rsidRDefault="005A07B2" w:rsidP="00987F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Евгения Михайловна</w:t>
            </w:r>
          </w:p>
        </w:tc>
        <w:tc>
          <w:tcPr>
            <w:tcW w:w="2500" w:type="pct"/>
            <w:tcBorders>
              <w:top w:val="single" w:sz="4" w:space="0" w:color="FFFFFF"/>
              <w:left w:val="single" w:sz="4" w:space="0" w:color="FFFFFF"/>
              <w:bottom w:val="single" w:sz="4" w:space="0" w:color="FFFFFF"/>
              <w:right w:val="single" w:sz="4" w:space="0" w:color="FFFFFF"/>
            </w:tcBorders>
          </w:tcPr>
          <w:p w:rsidR="005A07B2" w:rsidRDefault="005A07B2" w:rsidP="00987F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отдела социального обслуживания населения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tc>
      </w:tr>
    </w:tbl>
    <w:p w:rsidR="005A07B2" w:rsidRDefault="005A07B2" w:rsidP="005A07B2">
      <w:pPr>
        <w:rPr>
          <w:rFonts w:ascii="Times New Roman" w:hAnsi="Times New Roman" w:cs="Times New Roman"/>
          <w:sz w:val="28"/>
        </w:rPr>
      </w:pPr>
    </w:p>
    <w:p w:rsidR="005A07B2" w:rsidRDefault="00987F85" w:rsidP="00987F85">
      <w:pPr>
        <w:jc w:val="center"/>
        <w:rPr>
          <w:rFonts w:ascii="Times New Roman" w:hAnsi="Times New Roman" w:cs="Times New Roman"/>
          <w:sz w:val="28"/>
        </w:rPr>
      </w:pPr>
      <w:r>
        <w:rPr>
          <w:rFonts w:ascii="Times New Roman" w:hAnsi="Times New Roman" w:cs="Times New Roman"/>
          <w:sz w:val="28"/>
        </w:rPr>
        <w:t>_________</w:t>
      </w:r>
    </w:p>
    <w:p w:rsidR="005A07B2" w:rsidRDefault="005A07B2" w:rsidP="005A07B2">
      <w:pPr>
        <w:rPr>
          <w:rFonts w:ascii="Times New Roman" w:hAnsi="Times New Roman" w:cs="Times New Roman"/>
          <w:sz w:val="28"/>
        </w:rPr>
      </w:pPr>
    </w:p>
    <w:p w:rsidR="005A07B2" w:rsidRPr="006E0F9C" w:rsidRDefault="005A07B2" w:rsidP="00390F7B">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rsidR="005A07B2" w:rsidRDefault="005A07B2" w:rsidP="00390F7B">
      <w:pPr>
        <w:spacing w:after="0" w:line="240" w:lineRule="auto"/>
        <w:ind w:left="5670"/>
        <w:rPr>
          <w:rFonts w:ascii="Times New Roman" w:hAnsi="Times New Roman" w:cs="Times New Roman"/>
          <w:color w:val="000000"/>
          <w:sz w:val="28"/>
          <w:szCs w:val="28"/>
        </w:rPr>
      </w:pPr>
    </w:p>
    <w:p w:rsidR="005A07B2" w:rsidRPr="006E0F9C" w:rsidRDefault="005A07B2" w:rsidP="00390F7B">
      <w:pPr>
        <w:spacing w:after="0" w:line="240" w:lineRule="auto"/>
        <w:ind w:left="5670"/>
        <w:rPr>
          <w:rFonts w:ascii="Times New Roman" w:eastAsia="Calibri" w:hAnsi="Times New Roman" w:cs="Times New Roman"/>
          <w:color w:val="000000"/>
          <w:sz w:val="28"/>
          <w:szCs w:val="28"/>
        </w:rPr>
      </w:pPr>
      <w:r>
        <w:rPr>
          <w:rFonts w:ascii="Times New Roman" w:hAnsi="Times New Roman" w:cs="Times New Roman"/>
          <w:color w:val="000000"/>
          <w:sz w:val="28"/>
          <w:szCs w:val="28"/>
        </w:rPr>
        <w:t>УТВЕРЖДЕНО</w:t>
      </w:r>
    </w:p>
    <w:p w:rsidR="005A07B2" w:rsidRDefault="005A07B2" w:rsidP="00390F7B">
      <w:pPr>
        <w:spacing w:after="0" w:line="240" w:lineRule="auto"/>
        <w:ind w:left="5670"/>
        <w:rPr>
          <w:rFonts w:ascii="Times New Roman" w:hAnsi="Times New Roman" w:cs="Times New Roman"/>
          <w:color w:val="000000"/>
          <w:sz w:val="28"/>
          <w:szCs w:val="28"/>
        </w:rPr>
      </w:pPr>
    </w:p>
    <w:p w:rsidR="005A07B2" w:rsidRDefault="00FB27C2" w:rsidP="00390F7B">
      <w:pPr>
        <w:spacing w:after="0" w:line="240" w:lineRule="auto"/>
        <w:ind w:left="5670"/>
        <w:rPr>
          <w:rFonts w:ascii="Times New Roman" w:eastAsia="Calibri" w:hAnsi="Times New Roman" w:cs="Times New Roman"/>
          <w:color w:val="000000"/>
          <w:sz w:val="28"/>
          <w:szCs w:val="28"/>
        </w:rPr>
      </w:pPr>
      <w:r>
        <w:rPr>
          <w:rFonts w:ascii="Times New Roman" w:hAnsi="Times New Roman" w:cs="Times New Roman"/>
          <w:color w:val="000000"/>
          <w:sz w:val="28"/>
          <w:szCs w:val="28"/>
        </w:rPr>
        <w:t>п</w:t>
      </w:r>
      <w:r w:rsidR="005A07B2">
        <w:rPr>
          <w:rFonts w:ascii="Times New Roman" w:hAnsi="Times New Roman" w:cs="Times New Roman"/>
          <w:color w:val="000000"/>
          <w:sz w:val="28"/>
          <w:szCs w:val="28"/>
        </w:rPr>
        <w:t>остановление</w:t>
      </w:r>
      <w:r w:rsidR="00390F7B">
        <w:rPr>
          <w:rFonts w:ascii="Times New Roman" w:hAnsi="Times New Roman" w:cs="Times New Roman"/>
          <w:color w:val="000000"/>
          <w:sz w:val="28"/>
          <w:szCs w:val="28"/>
        </w:rPr>
        <w:t>м главы</w:t>
      </w:r>
    </w:p>
    <w:p w:rsidR="005A07B2" w:rsidRDefault="005A07B2" w:rsidP="00390F7B">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t>Тужинского муниципального</w:t>
      </w:r>
    </w:p>
    <w:p w:rsidR="005A07B2" w:rsidRPr="006E0F9C" w:rsidRDefault="005A07B2" w:rsidP="00390F7B">
      <w:pPr>
        <w:spacing w:after="0" w:line="240" w:lineRule="auto"/>
        <w:ind w:left="5670"/>
        <w:rPr>
          <w:rFonts w:ascii="Times New Roman" w:eastAsia="Calibri" w:hAnsi="Times New Roman" w:cs="Times New Roman"/>
          <w:color w:val="000000"/>
          <w:sz w:val="28"/>
          <w:szCs w:val="28"/>
        </w:rPr>
      </w:pPr>
      <w:r w:rsidRPr="006E0F9C">
        <w:rPr>
          <w:rFonts w:ascii="Times New Roman" w:eastAsia="Calibri" w:hAnsi="Times New Roman" w:cs="Times New Roman"/>
          <w:color w:val="000000"/>
          <w:sz w:val="28"/>
          <w:szCs w:val="28"/>
        </w:rPr>
        <w:t>района</w:t>
      </w:r>
    </w:p>
    <w:p w:rsidR="005A07B2" w:rsidRDefault="005A07B2" w:rsidP="00390F7B">
      <w:pPr>
        <w:ind w:left="5670"/>
        <w:rPr>
          <w:rFonts w:ascii="Times New Roman" w:hAnsi="Times New Roman" w:cs="Times New Roman"/>
          <w:sz w:val="28"/>
        </w:rPr>
      </w:pPr>
      <w:r>
        <w:rPr>
          <w:rFonts w:ascii="Times New Roman" w:eastAsia="Calibri" w:hAnsi="Times New Roman" w:cs="Times New Roman"/>
          <w:color w:val="000000"/>
          <w:sz w:val="28"/>
          <w:szCs w:val="28"/>
        </w:rPr>
        <w:t>от</w:t>
      </w:r>
      <w:r w:rsidR="00FB27C2">
        <w:rPr>
          <w:rFonts w:ascii="Times New Roman" w:eastAsia="Calibri" w:hAnsi="Times New Roman" w:cs="Times New Roman"/>
          <w:color w:val="000000"/>
          <w:sz w:val="28"/>
          <w:szCs w:val="28"/>
        </w:rPr>
        <w:t xml:space="preserve">  </w:t>
      </w:r>
      <w:r w:rsidR="00591871">
        <w:rPr>
          <w:rFonts w:ascii="Times New Roman" w:eastAsia="Calibri" w:hAnsi="Times New Roman" w:cs="Times New Roman"/>
          <w:color w:val="000000"/>
          <w:sz w:val="28"/>
          <w:szCs w:val="28"/>
        </w:rPr>
        <w:t>03.10.2022</w:t>
      </w:r>
      <w:r w:rsidR="00FB27C2">
        <w:rPr>
          <w:rFonts w:ascii="Times New Roman" w:eastAsia="Calibri" w:hAnsi="Times New Roman" w:cs="Times New Roman"/>
          <w:color w:val="000000"/>
          <w:sz w:val="28"/>
          <w:szCs w:val="28"/>
        </w:rPr>
        <w:t xml:space="preserve"> </w:t>
      </w:r>
      <w:r w:rsidR="00755FD9">
        <w:rPr>
          <w:rFonts w:ascii="Times New Roman" w:eastAsia="Calibri" w:hAnsi="Times New Roman" w:cs="Times New Roman"/>
          <w:color w:val="000000"/>
          <w:sz w:val="28"/>
          <w:szCs w:val="28"/>
        </w:rPr>
        <w:t>№</w:t>
      </w:r>
      <w:r w:rsidR="00591871">
        <w:rPr>
          <w:rFonts w:ascii="Times New Roman" w:eastAsia="Calibri" w:hAnsi="Times New Roman" w:cs="Times New Roman"/>
          <w:color w:val="000000"/>
          <w:sz w:val="28"/>
          <w:szCs w:val="28"/>
        </w:rPr>
        <w:t xml:space="preserve"> 16</w:t>
      </w:r>
      <w:bookmarkStart w:id="0" w:name="_GoBack"/>
      <w:bookmarkEnd w:id="0"/>
    </w:p>
    <w:p w:rsidR="00755FD9" w:rsidRPr="00755FD9" w:rsidRDefault="00755FD9" w:rsidP="00390F7B">
      <w:pPr>
        <w:spacing w:before="720" w:after="0" w:line="240" w:lineRule="auto"/>
        <w:jc w:val="center"/>
        <w:rPr>
          <w:rFonts w:ascii="Times New Roman" w:eastAsia="Calibri" w:hAnsi="Times New Roman" w:cs="Times New Roman"/>
          <w:b/>
          <w:sz w:val="28"/>
          <w:szCs w:val="28"/>
        </w:rPr>
      </w:pPr>
      <w:r w:rsidRPr="00755FD9">
        <w:rPr>
          <w:rFonts w:ascii="Times New Roman" w:eastAsia="Calibri" w:hAnsi="Times New Roman" w:cs="Times New Roman"/>
          <w:b/>
          <w:sz w:val="28"/>
          <w:szCs w:val="28"/>
        </w:rPr>
        <w:t>ПОЛОЖЕНИЕ</w:t>
      </w:r>
    </w:p>
    <w:p w:rsidR="005A07B2" w:rsidRDefault="00390F7B" w:rsidP="00390F7B">
      <w:pPr>
        <w:spacing w:after="4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755FD9" w:rsidRPr="00755FD9">
        <w:rPr>
          <w:rFonts w:ascii="Times New Roman" w:eastAsia="Calibri" w:hAnsi="Times New Roman" w:cs="Times New Roman"/>
          <w:b/>
          <w:sz w:val="28"/>
          <w:szCs w:val="28"/>
        </w:rPr>
        <w:t xml:space="preserve"> рабочей группе по вопросам оказания на территории Тужинского района помощи членам семей граждан, призванных на военную службу по мобилизации в Вооруженные Силы Российской Федерации</w:t>
      </w:r>
    </w:p>
    <w:p w:rsidR="00755FD9" w:rsidRPr="00755FD9" w:rsidRDefault="00755FD9" w:rsidP="00717A20">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rPr>
        <w:tab/>
      </w:r>
      <w:r w:rsidRPr="00755FD9">
        <w:rPr>
          <w:rFonts w:ascii="Times New Roman" w:eastAsia="Calibri" w:hAnsi="Times New Roman" w:cs="Times New Roman"/>
          <w:bCs/>
          <w:sz w:val="28"/>
          <w:szCs w:val="28"/>
        </w:rPr>
        <w:t xml:space="preserve">1. Рабочая группа по вопросам оказания на территории Тужинского района помощичленам семей граждан, призванных на военную службу </w:t>
      </w:r>
      <w:r w:rsidR="00390F7B">
        <w:rPr>
          <w:rFonts w:ascii="Times New Roman" w:eastAsia="Calibri" w:hAnsi="Times New Roman" w:cs="Times New Roman"/>
          <w:bCs/>
          <w:sz w:val="28"/>
          <w:szCs w:val="28"/>
        </w:rPr>
        <w:br/>
      </w:r>
      <w:r w:rsidRPr="00755FD9">
        <w:rPr>
          <w:rFonts w:ascii="Times New Roman" w:eastAsia="Calibri" w:hAnsi="Times New Roman" w:cs="Times New Roman"/>
          <w:bCs/>
          <w:sz w:val="28"/>
          <w:szCs w:val="28"/>
        </w:rPr>
        <w:t xml:space="preserve">по мобилизации в Вооруженные Силы Российской Федерации </w:t>
      </w:r>
      <w:r w:rsidR="00390F7B">
        <w:rPr>
          <w:rFonts w:ascii="Times New Roman" w:eastAsia="Calibri" w:hAnsi="Times New Roman" w:cs="Times New Roman"/>
          <w:bCs/>
          <w:sz w:val="28"/>
          <w:szCs w:val="28"/>
        </w:rPr>
        <w:br/>
      </w:r>
      <w:r w:rsidRPr="00755FD9">
        <w:rPr>
          <w:rFonts w:ascii="Times New Roman" w:eastAsia="Calibri" w:hAnsi="Times New Roman" w:cs="Times New Roman"/>
          <w:bCs/>
          <w:sz w:val="28"/>
          <w:szCs w:val="28"/>
        </w:rPr>
        <w:t>(далее - рабочая группа), создается в Тужинском районе в целях организации оказания помощи в сферах образования, социального обеспечения, жилищно-коммунальных услуг, здравоохранения (далее - помощь) проживающим на территории Тужинского района членам семей граждан, призванных на военную службу по мобилизации в Вооруженные Силы Российской Федерации (далее - мобилизованные граждане), к которым относятся:</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супруга мобилизованного гражданина;</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дети мобилизованного гражданина, не достигшие возраста 18 лет, дети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390F7B"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родители мобилизованного гражданина или опекуны (попечители), воспитывавшие его до достижения им совершеннолетия;</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иные лица, совместно проживающие с мобилизованным    гражданином.</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lastRenderedPageBreak/>
        <w:t>2. Рабочая группа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актами Кировской области, муниципальными нормативными правовыми актами.</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xml:space="preserve">3. Основными функциями рабочей группы являются: </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организация выявления проживающих на территории Тужинского района членов семей мобилизованных граждан, нуждающихся в оказании им помощи;</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организация выполнения мероприятий по оказанию помощи членам семей мобилизованных граждан;</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информирование органов и учреждений сферы образования, социального обслуживания, жилищно-коммунального хозяйства, здравоохранения о необходимости оказания помощи проживающим на территории Тужинского района членов семей мобилизованных граждан;</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организация обмена информацией с рабочей группой по вопросам оказания помощи членам семей граждан, призванных на военную службу по мобилизации в Вооруженные Силы Российской Федерации, созданной при призывной комиссии Кировской области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(далее - областная рабочая группа), с аналогичными рабочими группами других муниципальных образований Кировской области, органами и организациями, участвующими в реализации на территории Тужинского района мероприятий по оказанию помощи членам семей мобилизованных граждан;</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lastRenderedPageBreak/>
        <w:t>-организация привлечения добровольческих (волонтерских) организаций для оказания помощи проживающим на территории Тужинского района членам семей мобилизованных граждан;</w:t>
      </w:r>
    </w:p>
    <w:p w:rsidR="00755FD9" w:rsidRPr="00755FD9" w:rsidRDefault="00755FD9" w:rsidP="00390F7B">
      <w:pPr>
        <w:spacing w:after="0" w:line="360" w:lineRule="auto"/>
        <w:ind w:firstLine="709"/>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осуществление контроля реализации на территории Тужинского района мероприятий по оказанию помощи членам семей мобилизованных граждан.</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4. Положение о рабочей группе и персональный состав рабочей группы утверждаются главой Тужинского муниципального района</w:t>
      </w:r>
      <w:r w:rsidR="00390F7B">
        <w:rPr>
          <w:rFonts w:ascii="Times New Roman" w:eastAsia="Calibri" w:hAnsi="Times New Roman" w:cs="Times New Roman"/>
          <w:sz w:val="28"/>
          <w:szCs w:val="28"/>
        </w:rPr>
        <w:t>.</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 xml:space="preserve">В состав рабочей группы входят председатель рабочей группы, </w:t>
      </w:r>
      <w:r w:rsidR="00390F7B">
        <w:rPr>
          <w:rFonts w:ascii="Times New Roman" w:hAnsi="Times New Roman" w:cs="Times New Roman"/>
          <w:sz w:val="28"/>
          <w:szCs w:val="28"/>
        </w:rPr>
        <w:t>заместитель председателя рабочей группы</w:t>
      </w:r>
      <w:r w:rsidR="00390F7B">
        <w:rPr>
          <w:rFonts w:ascii="Times New Roman" w:eastAsia="Calibri" w:hAnsi="Times New Roman" w:cs="Times New Roman"/>
          <w:sz w:val="28"/>
          <w:szCs w:val="28"/>
        </w:rPr>
        <w:t xml:space="preserve">, </w:t>
      </w:r>
      <w:r w:rsidRPr="00755FD9">
        <w:rPr>
          <w:rFonts w:ascii="Times New Roman" w:eastAsia="Calibri" w:hAnsi="Times New Roman" w:cs="Times New Roman"/>
          <w:sz w:val="28"/>
          <w:szCs w:val="28"/>
        </w:rPr>
        <w:t>секретарь рабочей группы и члены рабочей группы.</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Председателем рабочей группы является глава Тужинского муниципального района.</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В состав рабочей группы могут входить представители органов местного самоуправления Тужинского муниципального района, организаций социального обслуживания, образовательных организаций, организаций жилищно-коммунального хозяйства, медицинских организаций, общественных организаций, осуществляющих деятельность на территории Тужинского района, а также по согласованию представители военного комиссариата.</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5. Председатель рабочей группы осуществляет общее руководство деятельностью рабочей группы, дает поручения членам рабочей группы, назначает дату, место и время проведения заседания рабочей группы, определяет повестку дня заседания рабочей группы, решает иные вопросы в рамках осуществляемых рабочей группой функций.</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6. Секретарь рабочей группы контролирует выполнение решений рабочей группы, поручений председателя рабочей группы, оформляет протоколы заседаний рабочей группы, выполняет иные поручения председателя рабочей группы.</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lastRenderedPageBreak/>
        <w:t>7. Заседания рабочей группы проводятся по мере необходимости в форме заседаний. Заседания рабочей группы могут проводиться в формате видео-конференц-связи.</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Заседания рабочей группы проводит председатель рабочей группы или по его поручению заместитель председателя рабочей группы (при наличии), иной член рабочей группы.</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Решение рабочей группы оформляется протоколом, который подписывается председательствующим на заседании рабочей группы и секретарем рабочей группы.</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При необходимости на заседание рабочей группы могут быть приглашены представители органов публичной власти Тужинского муниципального района, общественных и иных организаций, иные лица.</w:t>
      </w:r>
    </w:p>
    <w:p w:rsidR="00755FD9" w:rsidRPr="00755FD9" w:rsidRDefault="00755FD9" w:rsidP="00717A20">
      <w:pPr>
        <w:spacing w:after="0" w:line="360" w:lineRule="auto"/>
        <w:ind w:firstLine="708"/>
        <w:jc w:val="both"/>
        <w:rPr>
          <w:rFonts w:ascii="Times New Roman" w:eastAsia="Calibri" w:hAnsi="Times New Roman" w:cs="Times New Roman"/>
          <w:sz w:val="28"/>
          <w:szCs w:val="28"/>
        </w:rPr>
      </w:pPr>
      <w:r w:rsidRPr="00755FD9">
        <w:rPr>
          <w:rFonts w:ascii="Times New Roman" w:eastAsia="Calibri" w:hAnsi="Times New Roman" w:cs="Times New Roman"/>
          <w:sz w:val="28"/>
          <w:szCs w:val="28"/>
        </w:rPr>
        <w:t>8.</w:t>
      </w:r>
      <w:r w:rsidR="00FB27C2">
        <w:rPr>
          <w:rFonts w:ascii="Times New Roman" w:eastAsia="Calibri" w:hAnsi="Times New Roman" w:cs="Times New Roman"/>
          <w:sz w:val="28"/>
          <w:szCs w:val="28"/>
        </w:rPr>
        <w:t xml:space="preserve"> </w:t>
      </w:r>
      <w:r w:rsidRPr="00755FD9">
        <w:rPr>
          <w:rFonts w:ascii="Times New Roman" w:eastAsia="Calibri" w:hAnsi="Times New Roman" w:cs="Times New Roman"/>
          <w:sz w:val="28"/>
          <w:szCs w:val="28"/>
        </w:rPr>
        <w:t>Рабочая группа в своей деятельности взаимодействует с областной рабочей группой, аналогичными рабочими группами, создаваемыми в других муниципальных образованиях Кировской области, органами публичной власти Кировской области, а также иными органами и организациями, участвующими в выполнении мероприятий по оказанию помощи членам семей мобилизованных граждан.</w:t>
      </w:r>
    </w:p>
    <w:p w:rsidR="00717A20" w:rsidRDefault="00390F7B" w:rsidP="00390F7B">
      <w:pPr>
        <w:spacing w:before="720" w:after="0"/>
        <w:jc w:val="center"/>
      </w:pPr>
      <w:r>
        <w:rPr>
          <w:rFonts w:ascii="Times New Roman" w:hAnsi="Times New Roman" w:cs="Times New Roman"/>
          <w:sz w:val="28"/>
          <w:szCs w:val="28"/>
        </w:rPr>
        <w:t>____________</w:t>
      </w:r>
    </w:p>
    <w:p w:rsidR="00755FD9" w:rsidRPr="00755FD9" w:rsidRDefault="00755FD9" w:rsidP="00755FD9">
      <w:pPr>
        <w:jc w:val="both"/>
        <w:rPr>
          <w:rFonts w:ascii="Times New Roman" w:hAnsi="Times New Roman" w:cs="Times New Roman"/>
          <w:sz w:val="28"/>
          <w:szCs w:val="28"/>
        </w:rPr>
      </w:pPr>
    </w:p>
    <w:sectPr w:rsidR="00755FD9" w:rsidRPr="00755FD9" w:rsidSect="00D42A8E">
      <w:headerReference w:type="firs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7A" w:rsidRDefault="0004377A" w:rsidP="00D42A8E">
      <w:pPr>
        <w:spacing w:after="0" w:line="240" w:lineRule="auto"/>
      </w:pPr>
      <w:r>
        <w:separator/>
      </w:r>
    </w:p>
  </w:endnote>
  <w:endnote w:type="continuationSeparator" w:id="1">
    <w:p w:rsidR="0004377A" w:rsidRDefault="0004377A" w:rsidP="00D42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7A" w:rsidRDefault="0004377A" w:rsidP="00D42A8E">
      <w:pPr>
        <w:spacing w:after="0" w:line="240" w:lineRule="auto"/>
      </w:pPr>
      <w:r>
        <w:separator/>
      </w:r>
    </w:p>
  </w:footnote>
  <w:footnote w:type="continuationSeparator" w:id="1">
    <w:p w:rsidR="0004377A" w:rsidRDefault="0004377A" w:rsidP="00D42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85" w:rsidRDefault="00987F85" w:rsidP="00D42A8E">
    <w:pPr>
      <w:pStyle w:val="a7"/>
      <w:jc w:val="center"/>
    </w:pPr>
    <w:r w:rsidRPr="00D42A8E">
      <w:rPr>
        <w:noProof/>
        <w:lang w:eastAsia="ru-RU"/>
      </w:rPr>
      <w:drawing>
        <wp:inline distT="0" distB="0" distL="0" distR="0">
          <wp:extent cx="45720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236"/>
        <w:lvlJc w:val="left"/>
        <w:pPr>
          <w:ind w:left="2694"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5654"/>
    <w:rsid w:val="0004377A"/>
    <w:rsid w:val="000F15DC"/>
    <w:rsid w:val="00390F7B"/>
    <w:rsid w:val="00534768"/>
    <w:rsid w:val="00591871"/>
    <w:rsid w:val="005A07B2"/>
    <w:rsid w:val="00635654"/>
    <w:rsid w:val="00717A20"/>
    <w:rsid w:val="00755FD9"/>
    <w:rsid w:val="00962343"/>
    <w:rsid w:val="00987F85"/>
    <w:rsid w:val="009C5840"/>
    <w:rsid w:val="00B81BC6"/>
    <w:rsid w:val="00D42A8E"/>
    <w:rsid w:val="00FB2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A07B2"/>
    <w:rPr>
      <w:rFonts w:ascii="Sylfaen" w:eastAsia="Sylfaen" w:hAnsi="Sylfaen" w:cs="Sylfaen"/>
      <w:sz w:val="27"/>
      <w:szCs w:val="27"/>
      <w:shd w:val="clear" w:color="auto" w:fill="FFFFFF"/>
    </w:rPr>
  </w:style>
  <w:style w:type="paragraph" w:customStyle="1" w:styleId="1">
    <w:name w:val="Основной текст1"/>
    <w:basedOn w:val="a"/>
    <w:link w:val="a4"/>
    <w:rsid w:val="005A07B2"/>
    <w:pPr>
      <w:shd w:val="clear" w:color="auto" w:fill="FFFFFF"/>
      <w:spacing w:before="60" w:after="540" w:line="0" w:lineRule="atLeast"/>
      <w:ind w:hanging="500"/>
      <w:jc w:val="center"/>
    </w:pPr>
    <w:rPr>
      <w:rFonts w:ascii="Sylfaen" w:eastAsia="Sylfaen" w:hAnsi="Sylfaen" w:cs="Sylfaen"/>
      <w:sz w:val="27"/>
      <w:szCs w:val="27"/>
    </w:rPr>
  </w:style>
  <w:style w:type="paragraph" w:customStyle="1" w:styleId="ConsPlusTitle">
    <w:name w:val="ConsPlusTitle"/>
    <w:rsid w:val="005A07B2"/>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5">
    <w:name w:val="Balloon Text"/>
    <w:basedOn w:val="a"/>
    <w:link w:val="a6"/>
    <w:uiPriority w:val="99"/>
    <w:semiHidden/>
    <w:unhideWhenUsed/>
    <w:rsid w:val="00D42A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2A8E"/>
    <w:rPr>
      <w:rFonts w:ascii="Tahoma" w:hAnsi="Tahoma" w:cs="Tahoma"/>
      <w:sz w:val="16"/>
      <w:szCs w:val="16"/>
    </w:rPr>
  </w:style>
  <w:style w:type="paragraph" w:styleId="a7">
    <w:name w:val="header"/>
    <w:basedOn w:val="a"/>
    <w:link w:val="a8"/>
    <w:uiPriority w:val="99"/>
    <w:semiHidden/>
    <w:unhideWhenUsed/>
    <w:rsid w:val="00D42A8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2A8E"/>
  </w:style>
  <w:style w:type="paragraph" w:styleId="a9">
    <w:name w:val="footer"/>
    <w:basedOn w:val="a"/>
    <w:link w:val="aa"/>
    <w:uiPriority w:val="99"/>
    <w:semiHidden/>
    <w:unhideWhenUsed/>
    <w:rsid w:val="00D42A8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42A8E"/>
  </w:style>
  <w:style w:type="paragraph" w:customStyle="1" w:styleId="Iioaioo">
    <w:name w:val="Ii oaio?o"/>
    <w:basedOn w:val="a"/>
    <w:rsid w:val="00D42A8E"/>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styleId="ab">
    <w:name w:val="List Paragraph"/>
    <w:basedOn w:val="a"/>
    <w:uiPriority w:val="34"/>
    <w:qFormat/>
    <w:rsid w:val="00D42A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Тужинский МФПМП</cp:lastModifiedBy>
  <cp:revision>5</cp:revision>
  <dcterms:created xsi:type="dcterms:W3CDTF">2022-10-04T12:54:00Z</dcterms:created>
  <dcterms:modified xsi:type="dcterms:W3CDTF">2022-10-05T04:45:00Z</dcterms:modified>
</cp:coreProperties>
</file>